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7F5983" w:rsidRPr="005C5AD5" w14:paraId="05F1EE8B" w14:textId="77777777" w:rsidTr="00BA0325">
        <w:trPr>
          <w:trHeight w:val="775"/>
        </w:trPr>
        <w:tc>
          <w:tcPr>
            <w:tcW w:w="3823" w:type="dxa"/>
          </w:tcPr>
          <w:p w14:paraId="7A280B0B" w14:textId="77777777" w:rsidR="007F5983" w:rsidRPr="005C5AD5" w:rsidRDefault="007F5983" w:rsidP="00BA0325">
            <w:pPr>
              <w:jc w:val="center"/>
              <w:rPr>
                <w:bCs/>
              </w:rPr>
            </w:pPr>
            <w:r w:rsidRPr="005C5AD5">
              <w:rPr>
                <w:bCs/>
              </w:rPr>
              <w:t>ĐẠI HỌC DUY TÂN</w:t>
            </w:r>
          </w:p>
          <w:p w14:paraId="6D3C8C8B" w14:textId="77777777" w:rsidR="007F5983" w:rsidRPr="005C5AD5" w:rsidRDefault="007F5983" w:rsidP="00BA0325">
            <w:pPr>
              <w:jc w:val="center"/>
              <w:rPr>
                <w:b/>
                <w:bCs/>
              </w:rPr>
            </w:pPr>
            <w:r w:rsidRPr="005C5AD5">
              <w:rPr>
                <w:noProof/>
                <w:lang w:eastAsia="ko-KR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12CEFF1B" wp14:editId="2A1D782A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187325</wp:posOffset>
                      </wp:positionV>
                      <wp:extent cx="72000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F82C1"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2.55pt,14.75pt" to="119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C5AD5">
              <w:rPr>
                <w:b/>
                <w:bCs/>
                <w:sz w:val="26"/>
                <w:szCs w:val="26"/>
              </w:rPr>
              <w:t>TRUNG TÂM HỌC LIỆU</w:t>
            </w:r>
          </w:p>
        </w:tc>
        <w:tc>
          <w:tcPr>
            <w:tcW w:w="5670" w:type="dxa"/>
          </w:tcPr>
          <w:p w14:paraId="46E8B1E6" w14:textId="77777777" w:rsidR="007F5983" w:rsidRPr="005C5AD5" w:rsidRDefault="007F5983" w:rsidP="00BA0325">
            <w:pPr>
              <w:jc w:val="center"/>
              <w:rPr>
                <w:b/>
                <w:bCs/>
              </w:rPr>
            </w:pPr>
            <w:r w:rsidRPr="005C5AD5">
              <w:rPr>
                <w:b/>
                <w:bCs/>
              </w:rPr>
              <w:t>CỘNG HÒA XÃ HỘI CHỦ NGHĨA VIỆT NAM</w:t>
            </w:r>
          </w:p>
          <w:p w14:paraId="67FD92B4" w14:textId="77777777" w:rsidR="007F5983" w:rsidRPr="005C5AD5" w:rsidRDefault="007F5983" w:rsidP="00BA0325">
            <w:pPr>
              <w:jc w:val="center"/>
              <w:rPr>
                <w:b/>
                <w:bCs/>
                <w:sz w:val="26"/>
                <w:szCs w:val="26"/>
              </w:rPr>
            </w:pPr>
            <w:r w:rsidRPr="005C5AD5">
              <w:rPr>
                <w:noProof/>
                <w:lang w:eastAsia="ko-KR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4797B66E" wp14:editId="223E6544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199389</wp:posOffset>
                      </wp:positionV>
                      <wp:extent cx="20955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EE80FF" id="Straight Connector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4.15pt,15.7pt" to="219.1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C5AD5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7F5983" w:rsidRPr="005C5AD5" w14:paraId="7E3A0497" w14:textId="77777777" w:rsidTr="00BA0325">
        <w:trPr>
          <w:trHeight w:val="416"/>
        </w:trPr>
        <w:tc>
          <w:tcPr>
            <w:tcW w:w="3823" w:type="dxa"/>
          </w:tcPr>
          <w:p w14:paraId="2D58F43C" w14:textId="77777777" w:rsidR="007F5983" w:rsidRPr="005C5AD5" w:rsidRDefault="007F5983" w:rsidP="00BA0325">
            <w:pPr>
              <w:jc w:val="center"/>
              <w:rPr>
                <w:bCs/>
                <w:sz w:val="26"/>
                <w:szCs w:val="26"/>
              </w:rPr>
            </w:pPr>
            <w:r w:rsidRPr="005C5AD5">
              <w:rPr>
                <w:bCs/>
                <w:sz w:val="26"/>
                <w:szCs w:val="26"/>
              </w:rPr>
              <w:t>Số: 1</w:t>
            </w:r>
            <w:r>
              <w:rPr>
                <w:bCs/>
                <w:sz w:val="26"/>
                <w:szCs w:val="26"/>
              </w:rPr>
              <w:t>7</w:t>
            </w:r>
            <w:r w:rsidRPr="005C5AD5">
              <w:rPr>
                <w:bCs/>
                <w:sz w:val="26"/>
                <w:szCs w:val="26"/>
              </w:rPr>
              <w:t>/BC-TTHL</w:t>
            </w:r>
          </w:p>
        </w:tc>
        <w:tc>
          <w:tcPr>
            <w:tcW w:w="5670" w:type="dxa"/>
          </w:tcPr>
          <w:p w14:paraId="489E5BF1" w14:textId="77777777" w:rsidR="007F5983" w:rsidRPr="005C5AD5" w:rsidRDefault="007F5983" w:rsidP="00BA0325">
            <w:pPr>
              <w:jc w:val="center"/>
              <w:rPr>
                <w:bCs/>
                <w:i/>
                <w:sz w:val="26"/>
                <w:szCs w:val="26"/>
              </w:rPr>
            </w:pPr>
            <w:r w:rsidRPr="005C5AD5">
              <w:rPr>
                <w:bCs/>
                <w:i/>
                <w:sz w:val="26"/>
                <w:szCs w:val="26"/>
              </w:rPr>
              <w:t>Đà Nẵng, ngày 2</w:t>
            </w:r>
            <w:r>
              <w:rPr>
                <w:bCs/>
                <w:i/>
                <w:sz w:val="26"/>
                <w:szCs w:val="26"/>
              </w:rPr>
              <w:t>4</w:t>
            </w:r>
            <w:r w:rsidRPr="005C5AD5">
              <w:rPr>
                <w:bCs/>
                <w:i/>
                <w:sz w:val="26"/>
                <w:szCs w:val="26"/>
              </w:rPr>
              <w:t xml:space="preserve"> tháng 6 năm 2026</w:t>
            </w:r>
          </w:p>
        </w:tc>
      </w:tr>
    </w:tbl>
    <w:p w14:paraId="07956220" w14:textId="77777777" w:rsidR="00F552E2" w:rsidRDefault="00F552E2" w:rsidP="007F5983">
      <w:pPr>
        <w:rPr>
          <w:b/>
          <w:sz w:val="28"/>
          <w:szCs w:val="28"/>
        </w:rPr>
      </w:pPr>
    </w:p>
    <w:p w14:paraId="08E21ECD" w14:textId="77777777" w:rsidR="000A1D9D" w:rsidRPr="00C758DA" w:rsidRDefault="008254F7" w:rsidP="000A1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14:paraId="65C44249" w14:textId="4B50E5B6" w:rsidR="000A1D9D" w:rsidRPr="00C758DA" w:rsidRDefault="00A826D6" w:rsidP="000A1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V/v</w:t>
      </w:r>
      <w:r w:rsidR="007F5983">
        <w:rPr>
          <w:b/>
          <w:sz w:val="28"/>
          <w:szCs w:val="28"/>
        </w:rPr>
        <w:t xml:space="preserve"> thống kê nộp hồ sơ môn học trên hệ thống WinSCP</w:t>
      </w:r>
    </w:p>
    <w:p w14:paraId="352FE3FB" w14:textId="77777777" w:rsidR="000A1D9D" w:rsidRPr="00C758DA" w:rsidRDefault="000A1D9D" w:rsidP="000A1D9D">
      <w:pPr>
        <w:jc w:val="center"/>
        <w:rPr>
          <w:sz w:val="28"/>
          <w:szCs w:val="28"/>
        </w:rPr>
      </w:pPr>
      <w:r w:rsidRPr="00C758D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3C87D9" wp14:editId="7D345B5B">
                <wp:simplePos x="0" y="0"/>
                <wp:positionH relativeFrom="column">
                  <wp:posOffset>2209800</wp:posOffset>
                </wp:positionH>
                <wp:positionV relativeFrom="paragraph">
                  <wp:posOffset>15240</wp:posOffset>
                </wp:positionV>
                <wp:extent cx="1543050" cy="0"/>
                <wp:effectExtent l="9525" t="5080" r="9525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48B84" id="Straight Arrow Connector 1" o:spid="_x0000_s1026" type="#_x0000_t32" style="position:absolute;margin-left:174pt;margin-top:1.2pt;width:1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v1JQIAAEo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"/>
            </w:pict>
          </mc:Fallback>
        </mc:AlternateContent>
      </w:r>
      <w:r>
        <w:rPr>
          <w:sz w:val="28"/>
          <w:szCs w:val="28"/>
        </w:rPr>
        <w:t xml:space="preserve"> </w:t>
      </w:r>
    </w:p>
    <w:p w14:paraId="0949D886" w14:textId="77777777" w:rsidR="000A1D9D" w:rsidRPr="00EA47F8" w:rsidRDefault="000A1D9D" w:rsidP="000A1D9D">
      <w:pPr>
        <w:spacing w:line="360" w:lineRule="auto"/>
        <w:ind w:left="720" w:firstLine="414"/>
        <w:jc w:val="both"/>
        <w:rPr>
          <w:sz w:val="28"/>
          <w:szCs w:val="28"/>
        </w:rPr>
      </w:pPr>
      <w:r w:rsidRPr="00EA47F8">
        <w:rPr>
          <w:sz w:val="28"/>
          <w:szCs w:val="28"/>
        </w:rPr>
        <w:tab/>
      </w:r>
      <w:r w:rsidR="00BF11C7" w:rsidRPr="00EA47F8">
        <w:rPr>
          <w:sz w:val="28"/>
          <w:szCs w:val="28"/>
        </w:rPr>
        <w:t xml:space="preserve">Kính gửi: </w:t>
      </w:r>
    </w:p>
    <w:p w14:paraId="710432F7" w14:textId="77777777" w:rsidR="008254F7" w:rsidRPr="00EA47F8" w:rsidRDefault="008254F7" w:rsidP="005F5D97">
      <w:pPr>
        <w:spacing w:line="360" w:lineRule="auto"/>
        <w:ind w:left="1440" w:firstLine="720"/>
        <w:jc w:val="both"/>
        <w:rPr>
          <w:sz w:val="28"/>
          <w:szCs w:val="28"/>
        </w:rPr>
      </w:pPr>
      <w:r w:rsidRPr="00EA47F8">
        <w:rPr>
          <w:sz w:val="28"/>
          <w:szCs w:val="28"/>
        </w:rPr>
        <w:t>- Các Trường/ Viện đào tạo;</w:t>
      </w:r>
    </w:p>
    <w:p w14:paraId="492426F7" w14:textId="77777777" w:rsidR="005323E9" w:rsidRPr="00EA47F8" w:rsidRDefault="008254F7" w:rsidP="005323E9">
      <w:pPr>
        <w:spacing w:line="360" w:lineRule="auto"/>
        <w:ind w:left="1440" w:firstLine="720"/>
        <w:jc w:val="both"/>
        <w:rPr>
          <w:sz w:val="28"/>
          <w:szCs w:val="28"/>
        </w:rPr>
      </w:pPr>
      <w:r w:rsidRPr="00EA47F8">
        <w:rPr>
          <w:sz w:val="28"/>
          <w:szCs w:val="28"/>
        </w:rPr>
        <w:t>- Cá</w:t>
      </w:r>
      <w:r w:rsidR="005323E9" w:rsidRPr="00EA47F8">
        <w:rPr>
          <w:sz w:val="28"/>
          <w:szCs w:val="28"/>
        </w:rPr>
        <w:t>c Khoa</w:t>
      </w:r>
      <w:r w:rsidR="006626BA" w:rsidRPr="00EA47F8">
        <w:rPr>
          <w:sz w:val="28"/>
          <w:szCs w:val="28"/>
        </w:rPr>
        <w:t>/ Trung tâm</w:t>
      </w:r>
      <w:r w:rsidR="00134BD9">
        <w:rPr>
          <w:sz w:val="28"/>
          <w:szCs w:val="28"/>
        </w:rPr>
        <w:t xml:space="preserve"> thuộc các Trường đào tạo.</w:t>
      </w:r>
    </w:p>
    <w:p w14:paraId="62F63005" w14:textId="6EEA209B" w:rsidR="007F5983" w:rsidRDefault="007F5983" w:rsidP="007F5983">
      <w:pPr>
        <w:spacing w:line="360" w:lineRule="auto"/>
        <w:ind w:firstLine="567"/>
        <w:jc w:val="both"/>
        <w:rPr>
          <w:sz w:val="28"/>
          <w:szCs w:val="28"/>
        </w:rPr>
      </w:pPr>
      <w:r w:rsidRPr="007F5983">
        <w:rPr>
          <w:sz w:val="28"/>
          <w:szCs w:val="28"/>
        </w:rPr>
        <w:t xml:space="preserve">Để phục vụ cho công tác quản lý, theo dõi và đánh giá tiến độ hoàn thành hồ sơ chuyên môn, </w:t>
      </w:r>
      <w:r>
        <w:rPr>
          <w:sz w:val="28"/>
          <w:szCs w:val="28"/>
        </w:rPr>
        <w:t xml:space="preserve">Trung tâm Học liệu </w:t>
      </w:r>
      <w:r w:rsidRPr="007F5983">
        <w:rPr>
          <w:sz w:val="28"/>
          <w:szCs w:val="28"/>
        </w:rPr>
        <w:t xml:space="preserve">đã tổng hợp số liệu nộp hồ sơ môn học </w:t>
      </w:r>
      <w:r>
        <w:rPr>
          <w:sz w:val="28"/>
          <w:szCs w:val="28"/>
        </w:rPr>
        <w:t xml:space="preserve">của các Khoa/ Trung tâm </w:t>
      </w:r>
      <w:r w:rsidRPr="007F5983">
        <w:rPr>
          <w:sz w:val="28"/>
          <w:szCs w:val="28"/>
        </w:rPr>
        <w:t>trên hệ thống lưu trữ WinSCP.</w:t>
      </w:r>
      <w:r>
        <w:rPr>
          <w:sz w:val="28"/>
          <w:szCs w:val="28"/>
        </w:rPr>
        <w:t xml:space="preserve"> </w:t>
      </w:r>
    </w:p>
    <w:p w14:paraId="062073B1" w14:textId="5431C01F" w:rsidR="007F5983" w:rsidRDefault="007F5983" w:rsidP="007F5983">
      <w:pPr>
        <w:spacing w:line="360" w:lineRule="auto"/>
        <w:ind w:firstLine="567"/>
        <w:jc w:val="both"/>
        <w:rPr>
          <w:sz w:val="28"/>
          <w:szCs w:val="28"/>
        </w:rPr>
      </w:pPr>
      <w:r w:rsidRPr="007F5983">
        <w:rPr>
          <w:sz w:val="28"/>
          <w:szCs w:val="28"/>
        </w:rPr>
        <w:t>Hiện tại, dữ liệu thống kê chi tiết đã được gửi trực tiếp qua email</w:t>
      </w:r>
      <w:r w:rsidR="004220F8">
        <w:rPr>
          <w:sz w:val="28"/>
          <w:szCs w:val="28"/>
        </w:rPr>
        <w:t xml:space="preserve"> </w:t>
      </w:r>
      <w:r w:rsidRPr="007F5983">
        <w:rPr>
          <w:sz w:val="28"/>
          <w:szCs w:val="28"/>
        </w:rPr>
        <w:t>của Trưởng và Phó các đơn vị</w:t>
      </w:r>
      <w:r w:rsidR="004220F8">
        <w:rPr>
          <w:sz w:val="28"/>
          <w:szCs w:val="28"/>
        </w:rPr>
        <w:t>, kính đề nghị lãnh đạo Khoa/ Trung tâm vu</w:t>
      </w:r>
      <w:r w:rsidRPr="007F5983">
        <w:rPr>
          <w:sz w:val="28"/>
          <w:szCs w:val="28"/>
        </w:rPr>
        <w:t>i lòng kiểm tra hộp thư đến (bao gồm cả hòm thư rác/spam nếu không tìm thấy) để nhận file thống kê.</w:t>
      </w:r>
    </w:p>
    <w:p w14:paraId="5F29D837" w14:textId="75F42C69" w:rsidR="007F5983" w:rsidRPr="007F5983" w:rsidRDefault="007F5983" w:rsidP="007F5983">
      <w:pPr>
        <w:spacing w:line="360" w:lineRule="auto"/>
        <w:ind w:firstLine="567"/>
        <w:jc w:val="both"/>
        <w:rPr>
          <w:sz w:val="28"/>
          <w:szCs w:val="28"/>
        </w:rPr>
      </w:pPr>
      <w:r w:rsidRPr="007F5983">
        <w:rPr>
          <w:sz w:val="28"/>
          <w:szCs w:val="28"/>
        </w:rPr>
        <w:t xml:space="preserve">Trung tâm Học liệu </w:t>
      </w:r>
      <w:r w:rsidR="004220F8">
        <w:rPr>
          <w:sz w:val="28"/>
          <w:szCs w:val="28"/>
        </w:rPr>
        <w:t>gửi</w:t>
      </w:r>
      <w:r w:rsidRPr="007F5983">
        <w:rPr>
          <w:sz w:val="28"/>
          <w:szCs w:val="28"/>
        </w:rPr>
        <w:t xml:space="preserve"> thống kê tình hình nộp Hồ sơ môn học trên hệ thống WinSCP, năm học 2025 - 2026 của Khoa/ Trung tâm (</w:t>
      </w:r>
      <w:r w:rsidRPr="007F5983">
        <w:rPr>
          <w:i/>
          <w:iCs/>
          <w:color w:val="0070C0"/>
          <w:sz w:val="28"/>
          <w:szCs w:val="28"/>
        </w:rPr>
        <w:t>số liệu tính đến ngày 19/6/2026</w:t>
      </w:r>
      <w:r w:rsidRPr="007F5983">
        <w:rPr>
          <w:sz w:val="28"/>
          <w:szCs w:val="28"/>
        </w:rPr>
        <w:t>), gồm các thông tin như sau: </w:t>
      </w:r>
    </w:p>
    <w:p w14:paraId="63589DFB" w14:textId="77777777" w:rsidR="007F5983" w:rsidRPr="007F5983" w:rsidRDefault="007F5983" w:rsidP="007F5983">
      <w:pPr>
        <w:spacing w:line="360" w:lineRule="auto"/>
        <w:ind w:firstLine="567"/>
        <w:jc w:val="both"/>
        <w:rPr>
          <w:sz w:val="28"/>
          <w:szCs w:val="28"/>
        </w:rPr>
      </w:pPr>
      <w:r w:rsidRPr="007F5983">
        <w:rPr>
          <w:sz w:val="28"/>
          <w:szCs w:val="28"/>
        </w:rPr>
        <w:t>1. Số liệu thống kê tổng hợp</w:t>
      </w:r>
    </w:p>
    <w:p w14:paraId="59B18484" w14:textId="77777777" w:rsidR="007F5983" w:rsidRPr="007F5983" w:rsidRDefault="007F5983" w:rsidP="007F5983">
      <w:pPr>
        <w:spacing w:line="360" w:lineRule="auto"/>
        <w:ind w:firstLine="567"/>
        <w:jc w:val="both"/>
        <w:rPr>
          <w:sz w:val="28"/>
          <w:szCs w:val="28"/>
        </w:rPr>
      </w:pPr>
      <w:r w:rsidRPr="007F5983">
        <w:rPr>
          <w:sz w:val="28"/>
          <w:szCs w:val="28"/>
        </w:rPr>
        <w:t>2. Thông tin chi tiết Hồ sơ môn học trên hệ thống WinSCP: Hồ sơ môn học đầy đủ gồm Đề cương, Sách giáo khoa, Sách/ Tài liệu tham khảo (</w:t>
      </w:r>
      <w:r w:rsidRPr="007F5983">
        <w:rPr>
          <w:i/>
          <w:iCs/>
          <w:sz w:val="28"/>
          <w:szCs w:val="28"/>
        </w:rPr>
        <w:t>nếu có</w:t>
      </w:r>
      <w:r w:rsidRPr="007F5983">
        <w:rPr>
          <w:sz w:val="28"/>
          <w:szCs w:val="28"/>
        </w:rPr>
        <w:t>), Bài giảng, Slide, Bài tập.</w:t>
      </w:r>
    </w:p>
    <w:p w14:paraId="0A35B018" w14:textId="77777777" w:rsidR="007F5983" w:rsidRPr="007F5983" w:rsidRDefault="007F5983" w:rsidP="007F5983">
      <w:pPr>
        <w:spacing w:line="360" w:lineRule="auto"/>
        <w:ind w:firstLine="567"/>
        <w:jc w:val="both"/>
        <w:rPr>
          <w:sz w:val="28"/>
          <w:szCs w:val="28"/>
        </w:rPr>
      </w:pPr>
      <w:r w:rsidRPr="007F5983">
        <w:rPr>
          <w:sz w:val="28"/>
          <w:szCs w:val="28"/>
        </w:rPr>
        <w:t>3. Danh sách các Đề cương môn học được công nhận trong năm học 2025-2026</w:t>
      </w:r>
    </w:p>
    <w:p w14:paraId="48B15106" w14:textId="77777777" w:rsidR="007F5983" w:rsidRPr="007F5983" w:rsidRDefault="007F5983" w:rsidP="007F5983">
      <w:pPr>
        <w:spacing w:line="360" w:lineRule="auto"/>
        <w:ind w:firstLine="567"/>
        <w:jc w:val="both"/>
        <w:rPr>
          <w:sz w:val="28"/>
          <w:szCs w:val="28"/>
        </w:rPr>
      </w:pPr>
      <w:r w:rsidRPr="007F5983">
        <w:rPr>
          <w:sz w:val="28"/>
          <w:szCs w:val="28"/>
        </w:rPr>
        <w:t>4. Danh sách các mã môn đơn vị đang quản lý trên hệ thống AMS</w:t>
      </w:r>
    </w:p>
    <w:p w14:paraId="557E37E2" w14:textId="77777777" w:rsidR="007F5983" w:rsidRPr="007F5983" w:rsidRDefault="007F5983" w:rsidP="007F5983">
      <w:pPr>
        <w:spacing w:line="360" w:lineRule="auto"/>
        <w:ind w:firstLine="567"/>
        <w:jc w:val="both"/>
        <w:rPr>
          <w:sz w:val="28"/>
          <w:szCs w:val="28"/>
        </w:rPr>
      </w:pPr>
      <w:r w:rsidRPr="007F5983">
        <w:rPr>
          <w:sz w:val="28"/>
          <w:szCs w:val="28"/>
        </w:rPr>
        <w:t>Để đảm bảo cho công tác giảng dạy cũng như thi đua KPI về Hồ sơ môn học của đơn vị, kính đề nghị Khoa/ Trung tâm.</w:t>
      </w:r>
    </w:p>
    <w:p w14:paraId="6632B7BC" w14:textId="77777777" w:rsidR="007F5983" w:rsidRPr="007F5983" w:rsidRDefault="007F5983" w:rsidP="007F5983">
      <w:pPr>
        <w:spacing w:line="360" w:lineRule="auto"/>
        <w:ind w:firstLine="567"/>
        <w:jc w:val="both"/>
        <w:rPr>
          <w:sz w:val="28"/>
          <w:szCs w:val="28"/>
        </w:rPr>
      </w:pPr>
      <w:r w:rsidRPr="004220F8">
        <w:rPr>
          <w:sz w:val="28"/>
          <w:szCs w:val="28"/>
        </w:rPr>
        <w:t>1.</w:t>
      </w:r>
      <w:r w:rsidRPr="007F5983">
        <w:rPr>
          <w:sz w:val="28"/>
          <w:szCs w:val="28"/>
        </w:rPr>
        <w:t> Tiếp tục hoàn thiện và nộp hồ sơ môn học lên hệ thống WinSCP, gửi Báo cáo tiến độ về Trung tâm Học liệu.</w:t>
      </w:r>
    </w:p>
    <w:p w14:paraId="42BF90F2" w14:textId="25BB0A4C" w:rsidR="007F5983" w:rsidRPr="007F5983" w:rsidRDefault="007F5983" w:rsidP="007F5983">
      <w:pPr>
        <w:spacing w:line="360" w:lineRule="auto"/>
        <w:ind w:firstLine="567"/>
        <w:jc w:val="both"/>
        <w:rPr>
          <w:sz w:val="28"/>
          <w:szCs w:val="28"/>
        </w:rPr>
      </w:pPr>
      <w:r w:rsidRPr="004220F8">
        <w:rPr>
          <w:sz w:val="28"/>
          <w:szCs w:val="28"/>
        </w:rPr>
        <w:lastRenderedPageBreak/>
        <w:t>2.</w:t>
      </w:r>
      <w:r w:rsidRPr="007F5983">
        <w:rPr>
          <w:sz w:val="28"/>
          <w:szCs w:val="28"/>
        </w:rPr>
        <w:t> Tiếp tục chuẩn bị công tác nghiệm thu và nộp hồ sơ đề nghị công nhận Đề cương môn học cho năm học 2026-2027. Trung tâm Học liệu sẽ kiểm tra và duyệt đề cương môn học trên hệ thống WinSCP trước khi tiếp nhận hồ sơ đề nghị. </w:t>
      </w:r>
      <w:r w:rsidRPr="007F5983">
        <w:rPr>
          <w:color w:val="EE0000"/>
          <w:sz w:val="28"/>
          <w:szCs w:val="28"/>
        </w:rPr>
        <w:t>Thời hạn hoàn thành đến hết ngày 31/7/2026.</w:t>
      </w:r>
    </w:p>
    <w:p w14:paraId="4A287219" w14:textId="0947F50B" w:rsidR="007F5983" w:rsidRPr="007F5983" w:rsidRDefault="007F5983" w:rsidP="007F5983">
      <w:pPr>
        <w:spacing w:line="360" w:lineRule="auto"/>
        <w:ind w:firstLine="567"/>
        <w:jc w:val="both"/>
        <w:rPr>
          <w:sz w:val="28"/>
          <w:szCs w:val="28"/>
        </w:rPr>
      </w:pPr>
      <w:r w:rsidRPr="007F5983">
        <w:rPr>
          <w:sz w:val="28"/>
          <w:szCs w:val="28"/>
        </w:rPr>
        <w:t>Quý thầy/cô vui lòng chuyển tiếp mail đến các TTBM để thực hiện công tác về hồ sơ môn học. </w:t>
      </w:r>
    </w:p>
    <w:p w14:paraId="0CAE0F4A" w14:textId="3D7388EE" w:rsidR="007F5983" w:rsidRPr="007F5983" w:rsidRDefault="007F5983" w:rsidP="007F5983">
      <w:pPr>
        <w:spacing w:line="360" w:lineRule="auto"/>
        <w:ind w:firstLine="567"/>
        <w:rPr>
          <w:sz w:val="28"/>
          <w:szCs w:val="28"/>
        </w:rPr>
      </w:pPr>
      <w:r w:rsidRPr="007F5983">
        <w:rPr>
          <w:sz w:val="28"/>
          <w:szCs w:val="28"/>
          <w:lang w:val="vi-VN"/>
        </w:rPr>
        <w:t>Mọi thông tin vui lòng liên hệ tại địa chỉ</w:t>
      </w:r>
      <w:r>
        <w:rPr>
          <w:sz w:val="28"/>
          <w:szCs w:val="28"/>
        </w:rPr>
        <w:t>:</w:t>
      </w:r>
      <w:r w:rsidRPr="007F5983">
        <w:rPr>
          <w:sz w:val="28"/>
          <w:szCs w:val="28"/>
          <w:lang w:val="vi-VN"/>
        </w:rPr>
        <w:t> </w:t>
      </w:r>
      <w:hyperlink r:id="rId6" w:tgtFrame="_blank" w:history="1">
        <w:r w:rsidRPr="007F5983">
          <w:rPr>
            <w:rStyle w:val="Hyperlink"/>
            <w:sz w:val="28"/>
            <w:szCs w:val="28"/>
            <w:lang w:val="vi-VN"/>
          </w:rPr>
          <w:t>trungtamhoclieu@duytan.edu.vn</w:t>
        </w:r>
      </w:hyperlink>
    </w:p>
    <w:p w14:paraId="0C8D3412" w14:textId="77777777" w:rsidR="007F5983" w:rsidRPr="007F5983" w:rsidRDefault="007F5983" w:rsidP="007F5983">
      <w:pPr>
        <w:spacing w:line="360" w:lineRule="auto"/>
        <w:ind w:firstLine="567"/>
        <w:jc w:val="both"/>
        <w:rPr>
          <w:sz w:val="28"/>
          <w:szCs w:val="28"/>
        </w:rPr>
      </w:pPr>
      <w:r w:rsidRPr="007F5983">
        <w:rPr>
          <w:sz w:val="28"/>
          <w:szCs w:val="28"/>
        </w:rPr>
        <w:t>Trân trọng./. </w:t>
      </w:r>
    </w:p>
    <w:p w14:paraId="1A4CE5D5" w14:textId="0090BEE9" w:rsidR="007C4802" w:rsidRPr="00EA47F8" w:rsidRDefault="007C4802" w:rsidP="00327B36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428"/>
        <w:gridCol w:w="4894"/>
      </w:tblGrid>
      <w:tr w:rsidR="007C4802" w14:paraId="284B85BD" w14:textId="77777777" w:rsidTr="00F92406">
        <w:tc>
          <w:tcPr>
            <w:tcW w:w="4428" w:type="dxa"/>
          </w:tcPr>
          <w:p w14:paraId="1319D6D3" w14:textId="77777777" w:rsidR="007C4802" w:rsidRDefault="00CA7D44" w:rsidP="00645CAA">
            <w:pPr>
              <w:tabs>
                <w:tab w:val="left" w:pos="1152"/>
              </w:tabs>
              <w:rPr>
                <w:sz w:val="26"/>
              </w:rPr>
            </w:pPr>
            <w:r>
              <w:rPr>
                <w:b/>
                <w:i/>
              </w:rPr>
              <w:t>Nơi nhận:</w:t>
            </w:r>
            <w:r w:rsidR="007C4802">
              <w:rPr>
                <w:b/>
                <w:i/>
                <w:sz w:val="26"/>
              </w:rPr>
              <w:br/>
            </w:r>
            <w:r w:rsidR="008254F7">
              <w:rPr>
                <w:sz w:val="22"/>
                <w:szCs w:val="16"/>
              </w:rPr>
              <w:t>- Như trên;</w:t>
            </w:r>
            <w:r w:rsidR="008254F7">
              <w:rPr>
                <w:sz w:val="22"/>
                <w:szCs w:val="16"/>
              </w:rPr>
              <w:br/>
              <w:t>- Lưu: TTHL</w:t>
            </w:r>
            <w:r w:rsidR="007C4802">
              <w:rPr>
                <w:sz w:val="22"/>
                <w:szCs w:val="16"/>
              </w:rPr>
              <w:t xml:space="preserve">. </w:t>
            </w:r>
          </w:p>
        </w:tc>
        <w:tc>
          <w:tcPr>
            <w:tcW w:w="4894" w:type="dxa"/>
            <w:hideMark/>
          </w:tcPr>
          <w:p w14:paraId="61532A34" w14:textId="77777777" w:rsidR="00C24760" w:rsidRPr="00A86325" w:rsidRDefault="007C4802" w:rsidP="00CA7D44">
            <w:pPr>
              <w:tabs>
                <w:tab w:val="left" w:pos="1152"/>
              </w:tabs>
              <w:spacing w:before="120"/>
              <w:jc w:val="center"/>
              <w:rPr>
                <w:i/>
                <w:sz w:val="28"/>
                <w:szCs w:val="26"/>
                <w:lang w:val="vi-VN"/>
              </w:rPr>
            </w:pPr>
            <w:r>
              <w:rPr>
                <w:rFonts w:ascii="Times New Roman Bold" w:hAnsi="Times New Roman Bold"/>
                <w:b/>
                <w:spacing w:val="-8"/>
                <w:sz w:val="28"/>
                <w:szCs w:val="26"/>
              </w:rPr>
              <w:t>GIÁM ĐỐC</w:t>
            </w:r>
            <w:r w:rsidRPr="00C758DA">
              <w:rPr>
                <w:rFonts w:ascii="Times New Roman Bold" w:hAnsi="Times New Roman Bold"/>
                <w:b/>
                <w:spacing w:val="-8"/>
                <w:sz w:val="28"/>
                <w:szCs w:val="26"/>
              </w:rPr>
              <w:t xml:space="preserve"> </w:t>
            </w:r>
            <w:r w:rsidRPr="00C758DA">
              <w:rPr>
                <w:sz w:val="28"/>
                <w:szCs w:val="26"/>
              </w:rPr>
              <w:br/>
            </w:r>
            <w:r w:rsidR="00C24760">
              <w:rPr>
                <w:i/>
                <w:sz w:val="28"/>
                <w:szCs w:val="26"/>
              </w:rPr>
              <w:t xml:space="preserve"> </w:t>
            </w:r>
            <w:r w:rsidR="00A86325">
              <w:rPr>
                <w:i/>
                <w:sz w:val="28"/>
                <w:szCs w:val="26"/>
                <w:lang w:val="vi-VN"/>
              </w:rPr>
              <w:t>(Đã ký)</w:t>
            </w:r>
          </w:p>
          <w:p w14:paraId="4E86E6A7" w14:textId="77777777" w:rsidR="007C4802" w:rsidRDefault="007C4802" w:rsidP="00614F01">
            <w:pPr>
              <w:tabs>
                <w:tab w:val="left" w:pos="1152"/>
              </w:tabs>
              <w:jc w:val="center"/>
              <w:rPr>
                <w:b/>
                <w:sz w:val="26"/>
              </w:rPr>
            </w:pPr>
            <w:r w:rsidRPr="00C758DA">
              <w:rPr>
                <w:i/>
                <w:sz w:val="28"/>
                <w:szCs w:val="26"/>
              </w:rPr>
              <w:br/>
            </w:r>
            <w:r>
              <w:rPr>
                <w:b/>
                <w:sz w:val="28"/>
                <w:szCs w:val="26"/>
              </w:rPr>
              <w:t>Trịnh Sử Trường Thi</w:t>
            </w:r>
          </w:p>
        </w:tc>
      </w:tr>
      <w:tr w:rsidR="005F5D97" w14:paraId="398B1313" w14:textId="77777777" w:rsidTr="00F92406">
        <w:tc>
          <w:tcPr>
            <w:tcW w:w="4428" w:type="dxa"/>
          </w:tcPr>
          <w:p w14:paraId="74565ACE" w14:textId="77777777" w:rsidR="005F5D97" w:rsidRPr="004061C6" w:rsidRDefault="005F5D97" w:rsidP="00645CAA">
            <w:pPr>
              <w:tabs>
                <w:tab w:val="left" w:pos="1152"/>
              </w:tabs>
              <w:rPr>
                <w:b/>
                <w:i/>
              </w:rPr>
            </w:pPr>
          </w:p>
        </w:tc>
        <w:tc>
          <w:tcPr>
            <w:tcW w:w="4894" w:type="dxa"/>
          </w:tcPr>
          <w:p w14:paraId="2FE6850D" w14:textId="77777777" w:rsidR="005F5D97" w:rsidRDefault="005F5D97" w:rsidP="005F5D97">
            <w:pPr>
              <w:tabs>
                <w:tab w:val="left" w:pos="1152"/>
              </w:tabs>
              <w:spacing w:before="120"/>
              <w:rPr>
                <w:rFonts w:ascii="Times New Roman Bold" w:hAnsi="Times New Roman Bold"/>
                <w:b/>
                <w:spacing w:val="-8"/>
                <w:sz w:val="28"/>
                <w:szCs w:val="26"/>
              </w:rPr>
            </w:pPr>
          </w:p>
        </w:tc>
      </w:tr>
    </w:tbl>
    <w:p w14:paraId="27678117" w14:textId="77777777" w:rsidR="007C4802" w:rsidRPr="007C4802" w:rsidRDefault="007C4802" w:rsidP="007C4802">
      <w:pPr>
        <w:pStyle w:val="ListParagraph"/>
        <w:spacing w:line="360" w:lineRule="auto"/>
        <w:ind w:left="1800"/>
        <w:rPr>
          <w:sz w:val="28"/>
          <w:szCs w:val="28"/>
        </w:rPr>
      </w:pPr>
    </w:p>
    <w:sectPr w:rsidR="007C4802" w:rsidRPr="007C4802" w:rsidSect="00F97D92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657F"/>
    <w:multiLevelType w:val="hybridMultilevel"/>
    <w:tmpl w:val="C974DFE6"/>
    <w:lvl w:ilvl="0" w:tplc="8EA4CE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22E558B"/>
    <w:multiLevelType w:val="hybridMultilevel"/>
    <w:tmpl w:val="F666329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15D57D3"/>
    <w:multiLevelType w:val="hybridMultilevel"/>
    <w:tmpl w:val="CB0C1818"/>
    <w:lvl w:ilvl="0" w:tplc="10BE99B2">
      <w:start w:val="5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565027617">
    <w:abstractNumId w:val="2"/>
  </w:num>
  <w:num w:numId="2" w16cid:durableId="1334918319">
    <w:abstractNumId w:val="0"/>
  </w:num>
  <w:num w:numId="3" w16cid:durableId="154567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9D"/>
    <w:rsid w:val="000153DF"/>
    <w:rsid w:val="00074FF2"/>
    <w:rsid w:val="000A1D9D"/>
    <w:rsid w:val="00113410"/>
    <w:rsid w:val="00123906"/>
    <w:rsid w:val="0012465F"/>
    <w:rsid w:val="00132E97"/>
    <w:rsid w:val="00134BD9"/>
    <w:rsid w:val="00171223"/>
    <w:rsid w:val="00185E6A"/>
    <w:rsid w:val="001C0E3A"/>
    <w:rsid w:val="001F1FDE"/>
    <w:rsid w:val="0021364A"/>
    <w:rsid w:val="002523A4"/>
    <w:rsid w:val="00292648"/>
    <w:rsid w:val="002A23C0"/>
    <w:rsid w:val="002C13D1"/>
    <w:rsid w:val="002C7693"/>
    <w:rsid w:val="002F48E3"/>
    <w:rsid w:val="00327B36"/>
    <w:rsid w:val="003508B9"/>
    <w:rsid w:val="003B6762"/>
    <w:rsid w:val="003C6843"/>
    <w:rsid w:val="003C6A23"/>
    <w:rsid w:val="003D3439"/>
    <w:rsid w:val="003D6DC7"/>
    <w:rsid w:val="004220F8"/>
    <w:rsid w:val="00453D93"/>
    <w:rsid w:val="004830D8"/>
    <w:rsid w:val="004B19B5"/>
    <w:rsid w:val="004C6E93"/>
    <w:rsid w:val="005247C7"/>
    <w:rsid w:val="0053169A"/>
    <w:rsid w:val="005323E9"/>
    <w:rsid w:val="00581B28"/>
    <w:rsid w:val="005950A8"/>
    <w:rsid w:val="005B134C"/>
    <w:rsid w:val="005C5E96"/>
    <w:rsid w:val="005F5D97"/>
    <w:rsid w:val="006112C7"/>
    <w:rsid w:val="00614F01"/>
    <w:rsid w:val="00645CAA"/>
    <w:rsid w:val="00653451"/>
    <w:rsid w:val="00654B58"/>
    <w:rsid w:val="006626BA"/>
    <w:rsid w:val="006717E7"/>
    <w:rsid w:val="006E3CAF"/>
    <w:rsid w:val="00724149"/>
    <w:rsid w:val="0078614E"/>
    <w:rsid w:val="00793835"/>
    <w:rsid w:val="007C4802"/>
    <w:rsid w:val="007F5983"/>
    <w:rsid w:val="008254F7"/>
    <w:rsid w:val="008344B9"/>
    <w:rsid w:val="00882745"/>
    <w:rsid w:val="00882B2C"/>
    <w:rsid w:val="008E154B"/>
    <w:rsid w:val="00981A1A"/>
    <w:rsid w:val="009A3872"/>
    <w:rsid w:val="009B5060"/>
    <w:rsid w:val="00A01FA3"/>
    <w:rsid w:val="00A14C08"/>
    <w:rsid w:val="00A5095A"/>
    <w:rsid w:val="00A826D6"/>
    <w:rsid w:val="00A86325"/>
    <w:rsid w:val="00B01783"/>
    <w:rsid w:val="00B50B81"/>
    <w:rsid w:val="00B81AB3"/>
    <w:rsid w:val="00BF11C7"/>
    <w:rsid w:val="00BF5228"/>
    <w:rsid w:val="00C24760"/>
    <w:rsid w:val="00CA7D44"/>
    <w:rsid w:val="00D1558A"/>
    <w:rsid w:val="00DB1E6F"/>
    <w:rsid w:val="00DB623F"/>
    <w:rsid w:val="00E078F5"/>
    <w:rsid w:val="00E24EEA"/>
    <w:rsid w:val="00E55EB2"/>
    <w:rsid w:val="00E66959"/>
    <w:rsid w:val="00E77881"/>
    <w:rsid w:val="00EA47F8"/>
    <w:rsid w:val="00EE36B2"/>
    <w:rsid w:val="00F210AB"/>
    <w:rsid w:val="00F26700"/>
    <w:rsid w:val="00F552E2"/>
    <w:rsid w:val="00F606C1"/>
    <w:rsid w:val="00F66E89"/>
    <w:rsid w:val="00F97D92"/>
    <w:rsid w:val="00FA2262"/>
    <w:rsid w:val="00F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829901"/>
  <w15:chartTrackingRefBased/>
  <w15:docId w15:val="{870C49C9-E8A7-4D25-A7A9-30FBE52A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8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45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2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ungtamhoclieu@duytan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A26F-424F-4B34-83C6-71670845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 lieu</dc:creator>
  <cp:keywords/>
  <dc:description/>
  <cp:lastModifiedBy>Hồng Phạm</cp:lastModifiedBy>
  <cp:revision>71</cp:revision>
  <cp:lastPrinted>2024-02-29T00:50:00Z</cp:lastPrinted>
  <dcterms:created xsi:type="dcterms:W3CDTF">2019-08-31T01:53:00Z</dcterms:created>
  <dcterms:modified xsi:type="dcterms:W3CDTF">2026-06-24T03:40:00Z</dcterms:modified>
</cp:coreProperties>
</file>